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A11A4">
      <w:pPr>
        <w:jc w:val="distribute"/>
        <w:rPr>
          <w:rFonts w:hint="eastAsia" w:ascii="仿宋" w:hAnsi="仿宋" w:eastAsia="仿宋"/>
          <w:b/>
          <w:color w:val="FF0000"/>
          <w:w w:val="80"/>
          <w:sz w:val="84"/>
          <w:szCs w:val="84"/>
        </w:rPr>
      </w:pPr>
      <w:r>
        <w:rPr>
          <w:rFonts w:hint="eastAsia" w:ascii="仿宋" w:hAnsi="仿宋" w:eastAsia="仿宋"/>
          <w:b/>
          <w:color w:val="FF0000"/>
          <w:w w:val="80"/>
          <w:sz w:val="84"/>
          <w:szCs w:val="84"/>
        </w:rPr>
        <w:t>辽宁省勘察设计协会文件</w:t>
      </w:r>
    </w:p>
    <w:p w14:paraId="4413AA34">
      <w:pPr>
        <w:rPr>
          <w:rFonts w:hint="eastAsia" w:ascii="仿宋" w:hAnsi="仿宋" w:eastAsia="仿宋" w:cs="Arial"/>
          <w:color w:val="333333"/>
          <w:kern w:val="0"/>
          <w:sz w:val="24"/>
        </w:rPr>
      </w:pPr>
    </w:p>
    <w:p w14:paraId="7676C900">
      <w:pPr>
        <w:jc w:val="center"/>
        <w:rPr>
          <w:rFonts w:hint="eastAsia" w:ascii="仿宋" w:hAnsi="仿宋" w:eastAsia="仿宋"/>
          <w:sz w:val="28"/>
          <w:szCs w:val="20"/>
        </w:rPr>
      </w:pPr>
      <w:r>
        <w:rPr>
          <w:rFonts w:hint="eastAsia" w:ascii="仿宋" w:hAnsi="仿宋" w:eastAsia="仿宋"/>
          <w:sz w:val="28"/>
          <w:szCs w:val="20"/>
        </w:rPr>
        <w:t>辽勘设协［2025］第</w:t>
      </w:r>
      <w:r>
        <w:rPr>
          <w:rFonts w:hint="eastAsia" w:ascii="仿宋" w:hAnsi="仿宋" w:eastAsia="仿宋"/>
          <w:sz w:val="28"/>
          <w:szCs w:val="20"/>
          <w:lang w:val="en-US" w:eastAsia="zh-CN"/>
        </w:rPr>
        <w:t>27</w:t>
      </w:r>
      <w:r>
        <w:rPr>
          <w:rFonts w:hint="eastAsia" w:ascii="仿宋" w:hAnsi="仿宋" w:eastAsia="仿宋"/>
          <w:sz w:val="28"/>
          <w:szCs w:val="20"/>
        </w:rPr>
        <w:t>号</w:t>
      </w:r>
    </w:p>
    <w:p w14:paraId="295203D6">
      <w:pPr>
        <w:rPr>
          <w:rFonts w:hint="eastAsia" w:eastAsia="仿宋"/>
          <w:b/>
          <w:bCs/>
          <w:sz w:val="18"/>
          <w:szCs w:val="18"/>
          <w:lang w:val="en-US" w:eastAsia="zh-CN"/>
        </w:rPr>
      </w:pPr>
      <w:r>
        <w:rPr>
          <w:rFonts w:hint="eastAsia" w:ascii="仿宋" w:hAnsi="仿宋" w:eastAsia="仿宋"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84455</wp:posOffset>
                </wp:positionV>
                <wp:extent cx="5257800" cy="0"/>
                <wp:effectExtent l="0" t="13970" r="0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65pt;margin-top:6.65pt;height:0pt;width:414pt;z-index:251659264;mso-width-relative:page;mso-height-relative:page;" filled="f" stroked="t" coordsize="21600,21600" o:gfxdata="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Ew3i2NMAAAAHAQAADwAAAAAAAAABACAAAAAiAAAAZHJzL2Rvd25yZXYueG1sUEsBAhQA&#10;FAAAAAgAh07iQBh5VTP3AQAA5QMAAA4AAAAAAAAAAQAgAAAAIgEAAGRycy9lMm9Eb2MueG1sUEsF&#10;BgAAAAAGAAYAWQEAAIs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7B32D56">
      <w:pPr>
        <w:pStyle w:val="16"/>
        <w:rPr>
          <w:rFonts w:hint="eastAsia" w:asciiTheme="minorHAnsi" w:hAnsiTheme="minorHAnsi" w:eastAsiaTheme="minorEastAsia" w:cstheme="minorBidi"/>
          <w:b/>
          <w:bCs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spacing w:val="0"/>
          <w:kern w:val="2"/>
          <w:sz w:val="44"/>
          <w:szCs w:val="44"/>
          <w:lang w:val="en-US" w:eastAsia="zh-CN" w:bidi="ar-SA"/>
        </w:rPr>
        <w:t>关于举办“数智勘察”应用培训的通知</w:t>
      </w:r>
    </w:p>
    <w:p w14:paraId="73D5ED87">
      <w:pPr>
        <w:jc w:val="center"/>
        <w:rPr>
          <w:rFonts w:hint="eastAsia"/>
        </w:rPr>
      </w:pPr>
    </w:p>
    <w:p w14:paraId="4FDF0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各会员单位：</w:t>
      </w:r>
    </w:p>
    <w:p w14:paraId="39B5B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当前，我国一些地区地质勘察已经实现全流程三维数字化和智能化作业，提质增效作用突出。为深入贯彻国家数字经济发展战略，助力会员单位掌握前沿技术，辽宁省勘察设计协会特联合央视专题报道、“大国匠心”合作伙伴的加华地学（武汉）数字技术有限公司，共同举办“数智勘察”应用培训活动。请各会员单位踊跃报名，为便于培训组织和场地安排，请各会员单位单位请如实填写报名回执。</w:t>
      </w:r>
    </w:p>
    <w:p w14:paraId="0AC55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组织单位</w:t>
      </w:r>
    </w:p>
    <w:p w14:paraId="5071D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主办单位：辽宁省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勘察</w:t>
      </w:r>
      <w:r>
        <w:rPr>
          <w:rFonts w:hint="eastAsia" w:ascii="仿宋" w:hAnsi="仿宋" w:eastAsia="仿宋" w:cs="仿宋"/>
          <w:spacing w:val="0"/>
          <w:sz w:val="32"/>
          <w:szCs w:val="32"/>
        </w:rPr>
        <w:t>设计协会</w:t>
      </w:r>
    </w:p>
    <w:p w14:paraId="39906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技术支持：加华地学（武汉）数字技术有限公司</w:t>
      </w:r>
    </w:p>
    <w:p w14:paraId="7D405B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培训对象</w:t>
      </w:r>
    </w:p>
    <w:p w14:paraId="70FDD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从事岩土工程勘察和岩体地质勘察的技术骨干、部门负责人。</w:t>
      </w:r>
    </w:p>
    <w:p w14:paraId="39A26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62" w:right="1474" w:bottom="1848" w:left="1587" w:header="851" w:footer="1049" w:gutter="0"/>
          <w:pgNumType w:start="1"/>
          <w:cols w:space="425" w:num="1"/>
          <w:docGrid w:type="lines" w:linePitch="312" w:charSpace="0"/>
        </w:sectPr>
      </w:pPr>
    </w:p>
    <w:p w14:paraId="570CC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sectPr>
          <w:pgSz w:w="11906" w:h="16838"/>
          <w:pgMar w:top="0" w:right="0" w:bottom="0" w:left="0" w:header="851" w:footer="1049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drawing>
          <wp:inline distT="0" distB="0" distL="114300" distR="114300">
            <wp:extent cx="7521575" cy="10633710"/>
            <wp:effectExtent l="0" t="0" r="3175" b="15240"/>
            <wp:docPr id="2" name="图片 2" descr="img20250825_10471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20250825_1047166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21575" cy="1063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9A06BD6">
      <w:pPr>
        <w:pStyle w:val="23"/>
        <w:rPr>
          <w:rFonts w:hint="eastAsia"/>
        </w:rPr>
      </w:pPr>
      <w:r>
        <w:rPr>
          <w:rFonts w:hint="eastAsia"/>
          <w:sz w:val="28"/>
          <w:szCs w:val="28"/>
        </w:rPr>
        <w:t>附件1：</w:t>
      </w:r>
      <w:r>
        <w:t>智勘察培训大纲</w:t>
      </w:r>
    </w:p>
    <w:tbl>
      <w:tblPr>
        <w:tblStyle w:val="17"/>
        <w:tblW w:w="8479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70"/>
        <w:gridCol w:w="6314"/>
      </w:tblGrid>
      <w:tr w14:paraId="4B0CA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5DD03">
            <w:pPr>
              <w:widowControl/>
              <w:spacing w:after="62"/>
              <w:textAlignment w:val="center"/>
              <w:rPr>
                <w:rFonts w:hint="eastAsia" w:ascii="黑体" w:hAnsi="黑体" w:eastAsia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  <w:szCs w:val="24"/>
              </w:rPr>
              <w:t>1、准备工作</w:t>
            </w:r>
          </w:p>
        </w:tc>
      </w:tr>
      <w:tr w14:paraId="788F9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55DF7">
            <w:pPr>
              <w:widowControl/>
              <w:spacing w:after="62"/>
              <w:jc w:val="righ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模版配置</w:t>
            </w:r>
          </w:p>
        </w:tc>
        <w:tc>
          <w:tcPr>
            <w:tcW w:w="6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2AA64">
            <w:pPr>
              <w:widowControl/>
              <w:spacing w:after="62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配置各企业执行的勘察规范、出图模版和勘察报告模版</w:t>
            </w:r>
          </w:p>
        </w:tc>
      </w:tr>
      <w:tr w14:paraId="250DF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837EE">
            <w:pPr>
              <w:widowControl/>
              <w:spacing w:after="62"/>
              <w:jc w:val="righ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勘探布置</w:t>
            </w:r>
          </w:p>
        </w:tc>
        <w:tc>
          <w:tcPr>
            <w:tcW w:w="6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686CC">
            <w:pPr>
              <w:widowControl/>
              <w:spacing w:after="62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批量布置钻孔、智能推荐取样和原位测试数量，成果自动</w:t>
            </w: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入库</w:t>
            </w:r>
          </w:p>
        </w:tc>
      </w:tr>
      <w:tr w14:paraId="6FEE5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EB666">
            <w:pPr>
              <w:widowControl/>
              <w:spacing w:after="62"/>
              <w:jc w:val="right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任务书编制</w:t>
            </w:r>
          </w:p>
        </w:tc>
        <w:tc>
          <w:tcPr>
            <w:tcW w:w="6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83462">
            <w:pPr>
              <w:widowControl/>
              <w:spacing w:after="62"/>
              <w:jc w:val="left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AI 助手智能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辅助编制任务书</w:t>
            </w:r>
          </w:p>
        </w:tc>
      </w:tr>
      <w:tr w14:paraId="7E201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47DF0">
            <w:pPr>
              <w:widowControl/>
              <w:spacing w:after="62"/>
              <w:jc w:val="left"/>
              <w:textAlignment w:val="center"/>
              <w:rPr>
                <w:rFonts w:ascii="Times New Roman" w:hAnsi="Times New Roman" w:eastAsia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</w:t>
            </w:r>
            <w:r>
              <w:rPr>
                <w:rFonts w:ascii="Times New Roman" w:hAnsi="Times New Roman" w:eastAsia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外业</w:t>
            </w:r>
            <w:r>
              <w:rPr>
                <w:rFonts w:hint="eastAsia" w:ascii="Times New Roman" w:hAnsi="Times New Roman" w:eastAsia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采集</w:t>
            </w:r>
          </w:p>
        </w:tc>
      </w:tr>
      <w:tr w14:paraId="00097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6ADC6">
            <w:pPr>
              <w:widowControl/>
              <w:spacing w:after="62"/>
              <w:jc w:val="righ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钻孔APP</w:t>
            </w:r>
          </w:p>
        </w:tc>
        <w:tc>
          <w:tcPr>
            <w:tcW w:w="6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56391">
            <w:pPr>
              <w:widowControl/>
              <w:spacing w:after="62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钻进与原位测试数据采集、</w:t>
            </w: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AI识别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对岩芯拍照</w:t>
            </w: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要求</w:t>
            </w:r>
          </w:p>
        </w:tc>
      </w:tr>
      <w:tr w14:paraId="186DD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8DF8E">
            <w:pPr>
              <w:widowControl/>
              <w:spacing w:after="62"/>
              <w:jc w:val="righ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地质测绘APP</w:t>
            </w:r>
          </w:p>
        </w:tc>
        <w:tc>
          <w:tcPr>
            <w:tcW w:w="6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50A6D">
            <w:pPr>
              <w:widowControl/>
              <w:spacing w:after="62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地质露头点信息的数字化采集，提供电子罗盘等工具箱</w:t>
            </w:r>
          </w:p>
        </w:tc>
      </w:tr>
      <w:tr w14:paraId="1C5A4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FF7F5">
            <w:pPr>
              <w:widowControl/>
              <w:spacing w:after="62"/>
              <w:jc w:val="righ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平硐 APP</w:t>
            </w:r>
          </w:p>
        </w:tc>
        <w:tc>
          <w:tcPr>
            <w:tcW w:w="6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84DB8">
            <w:pPr>
              <w:widowControl/>
              <w:spacing w:after="62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电子坐标纸勾绘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地质露头</w:t>
            </w: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，自动归位到三维空间</w:t>
            </w:r>
          </w:p>
        </w:tc>
      </w:tr>
      <w:tr w14:paraId="6FD34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EE8BC">
            <w:pPr>
              <w:spacing w:after="62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</w:t>
            </w:r>
            <w:r>
              <w:rPr>
                <w:rFonts w:ascii="Times New Roman" w:hAnsi="Times New Roman" w:eastAsia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内业整体（</w:t>
            </w:r>
            <w:r>
              <w:rPr>
                <w:rFonts w:hint="eastAsia" w:ascii="Times New Roman" w:hAnsi="Times New Roman" w:eastAsia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岩土工程勘察</w:t>
            </w:r>
            <w:r>
              <w:rPr>
                <w:rFonts w:ascii="Times New Roman" w:hAnsi="Times New Roman" w:eastAsia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14:paraId="4240B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32A45">
            <w:pPr>
              <w:widowControl/>
              <w:spacing w:after="62"/>
              <w:jc w:val="righ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三维分层</w:t>
            </w:r>
          </w:p>
        </w:tc>
        <w:tc>
          <w:tcPr>
            <w:tcW w:w="6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954A3">
            <w:pPr>
              <w:widowControl/>
              <w:spacing w:after="62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针对第四系地层的“在线”图形操作，综合钻孔编录、土工试验和原位测试资料的综合定名与三维分层</w:t>
            </w:r>
          </w:p>
        </w:tc>
      </w:tr>
      <w:tr w14:paraId="56B29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DF134">
            <w:pPr>
              <w:widowControl/>
              <w:spacing w:after="62"/>
              <w:jc w:val="righ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二维出图</w:t>
            </w:r>
          </w:p>
        </w:tc>
        <w:tc>
          <w:tcPr>
            <w:tcW w:w="6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B2837">
            <w:pPr>
              <w:widowControl/>
              <w:spacing w:after="62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根据钻孔资料批量创建柱状图、剖面图等二维成果图件</w:t>
            </w:r>
          </w:p>
        </w:tc>
      </w:tr>
      <w:tr w14:paraId="4BAF4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C1F96">
            <w:pPr>
              <w:widowControl/>
              <w:spacing w:after="62"/>
              <w:jc w:val="righ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批量智能建模</w:t>
            </w:r>
          </w:p>
        </w:tc>
        <w:tc>
          <w:tcPr>
            <w:tcW w:w="6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48281">
            <w:pPr>
              <w:widowControl/>
              <w:spacing w:after="62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针对沉积地层，</w:t>
            </w: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含尖灭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和</w:t>
            </w: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透镜体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等。</w:t>
            </w:r>
          </w:p>
        </w:tc>
      </w:tr>
      <w:tr w14:paraId="698D2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D2203">
            <w:pPr>
              <w:widowControl/>
              <w:spacing w:after="62"/>
              <w:jc w:val="righ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二维剖切</w:t>
            </w:r>
          </w:p>
        </w:tc>
        <w:tc>
          <w:tcPr>
            <w:tcW w:w="6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E7FE5">
            <w:pPr>
              <w:widowControl/>
              <w:spacing w:after="62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根据三维地质模型剖、平切生成二维地质图</w:t>
            </w:r>
          </w:p>
        </w:tc>
      </w:tr>
      <w:tr w14:paraId="641E0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7D2B4">
            <w:pPr>
              <w:widowControl/>
              <w:spacing w:after="62"/>
              <w:jc w:val="righ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统计计算</w:t>
            </w:r>
          </w:p>
        </w:tc>
        <w:tc>
          <w:tcPr>
            <w:tcW w:w="6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B349B">
            <w:pPr>
              <w:widowControl/>
              <w:spacing w:after="62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岩土工程统计与计算（承载力等）</w:t>
            </w:r>
          </w:p>
        </w:tc>
      </w:tr>
      <w:tr w14:paraId="678D3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91D3B">
            <w:pPr>
              <w:widowControl/>
              <w:spacing w:after="62"/>
              <w:jc w:val="righ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勘察报告</w:t>
            </w:r>
          </w:p>
        </w:tc>
        <w:tc>
          <w:tcPr>
            <w:tcW w:w="6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364C2">
            <w:pPr>
              <w:widowControl/>
              <w:spacing w:after="62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智能生成勘察报告</w:t>
            </w:r>
          </w:p>
        </w:tc>
      </w:tr>
      <w:tr w14:paraId="3ED88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74395">
            <w:pPr>
              <w:spacing w:after="62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</w:t>
            </w:r>
            <w:r>
              <w:rPr>
                <w:rFonts w:ascii="Times New Roman" w:hAnsi="Times New Roman" w:eastAsia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内业整理（岩</w:t>
            </w:r>
            <w:r>
              <w:rPr>
                <w:rFonts w:hint="eastAsia" w:ascii="Times New Roman" w:hAnsi="Times New Roman" w:eastAsia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体地质勘察</w:t>
            </w:r>
            <w:r>
              <w:rPr>
                <w:rFonts w:ascii="Times New Roman" w:hAnsi="Times New Roman" w:eastAsia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14:paraId="11ACB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EAE7A">
            <w:pPr>
              <w:widowControl/>
              <w:spacing w:after="62"/>
              <w:jc w:val="righ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岩芯AI识别</w:t>
            </w:r>
          </w:p>
        </w:tc>
        <w:tc>
          <w:tcPr>
            <w:tcW w:w="6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82E7F">
            <w:pPr>
              <w:widowControl/>
              <w:spacing w:after="62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AI识别岩块长度和三率统计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，自动入库</w:t>
            </w:r>
          </w:p>
        </w:tc>
      </w:tr>
      <w:tr w14:paraId="3EA90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10EDC">
            <w:pPr>
              <w:widowControl/>
              <w:spacing w:after="62"/>
              <w:jc w:val="righ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露头AI识别</w:t>
            </w:r>
          </w:p>
        </w:tc>
        <w:tc>
          <w:tcPr>
            <w:tcW w:w="6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3CBAA">
            <w:pPr>
              <w:widowControl/>
              <w:spacing w:after="62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识别影像资料中的地质露头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，人工编辑与自动入库</w:t>
            </w:r>
          </w:p>
        </w:tc>
      </w:tr>
      <w:tr w14:paraId="7C087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95" w:type="dxa"/>
            <w:noWrap/>
            <w:vAlign w:val="center"/>
          </w:tcPr>
          <w:p w14:paraId="75585EFA">
            <w:pPr>
              <w:widowControl/>
              <w:spacing w:after="62"/>
              <w:jc w:val="righ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节理统计</w:t>
            </w:r>
          </w:p>
        </w:tc>
        <w:tc>
          <w:tcPr>
            <w:tcW w:w="6484" w:type="dxa"/>
            <w:gridSpan w:val="2"/>
            <w:noWrap/>
            <w:vAlign w:val="center"/>
          </w:tcPr>
          <w:p w14:paraId="5A409E5F">
            <w:pPr>
              <w:widowControl/>
              <w:spacing w:after="62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统计与生成玫瑰图、等密图等</w:t>
            </w:r>
          </w:p>
        </w:tc>
      </w:tr>
      <w:tr w14:paraId="71B30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479" w:type="dxa"/>
            <w:gridSpan w:val="3"/>
            <w:noWrap/>
            <w:vAlign w:val="center"/>
          </w:tcPr>
          <w:p w14:paraId="6CED967C">
            <w:pPr>
              <w:widowControl/>
              <w:spacing w:after="62"/>
              <w:jc w:val="left"/>
              <w:textAlignment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4、三维地质建模（岩体地质勘察）</w:t>
            </w:r>
          </w:p>
        </w:tc>
      </w:tr>
      <w:tr w14:paraId="35FA4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995" w:type="dxa"/>
            <w:noWrap/>
            <w:vAlign w:val="center"/>
          </w:tcPr>
          <w:p w14:paraId="7C9D5F83">
            <w:pPr>
              <w:widowControl/>
              <w:spacing w:after="62"/>
              <w:jc w:val="righ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连续界面</w:t>
            </w:r>
          </w:p>
        </w:tc>
        <w:tc>
          <w:tcPr>
            <w:tcW w:w="6484" w:type="dxa"/>
            <w:gridSpan w:val="2"/>
            <w:noWrap/>
            <w:vAlign w:val="center"/>
          </w:tcPr>
          <w:p w14:paraId="3C662731">
            <w:pPr>
              <w:widowControl/>
              <w:spacing w:after="62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连续分布的地质分界面（支持起伏和扭曲）</w:t>
            </w:r>
          </w:p>
        </w:tc>
      </w:tr>
      <w:tr w14:paraId="66CD4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95" w:type="dxa"/>
            <w:noWrap/>
            <w:vAlign w:val="center"/>
          </w:tcPr>
          <w:p w14:paraId="5E766BA2">
            <w:pPr>
              <w:widowControl/>
              <w:spacing w:after="62"/>
              <w:jc w:val="righ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断层错动</w:t>
            </w:r>
          </w:p>
        </w:tc>
        <w:tc>
          <w:tcPr>
            <w:tcW w:w="6484" w:type="dxa"/>
            <w:gridSpan w:val="2"/>
            <w:noWrap/>
            <w:vAlign w:val="center"/>
          </w:tcPr>
          <w:p w14:paraId="000BFBF3">
            <w:pPr>
              <w:widowControl/>
              <w:spacing w:after="62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根据断层性质和断距模拟断层错动、局部缺失的非连续界面</w:t>
            </w:r>
          </w:p>
        </w:tc>
      </w:tr>
      <w:tr w14:paraId="1B415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95" w:type="dxa"/>
            <w:noWrap/>
            <w:vAlign w:val="center"/>
          </w:tcPr>
          <w:p w14:paraId="6B544D50">
            <w:pPr>
              <w:widowControl/>
              <w:spacing w:after="62"/>
              <w:jc w:val="righ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堆积体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/覆盖层</w:t>
            </w:r>
          </w:p>
        </w:tc>
        <w:tc>
          <w:tcPr>
            <w:tcW w:w="6484" w:type="dxa"/>
            <w:gridSpan w:val="2"/>
            <w:noWrap/>
            <w:vAlign w:val="center"/>
          </w:tcPr>
          <w:p w14:paraId="1C26E58F">
            <w:pPr>
              <w:widowControl/>
              <w:spacing w:after="62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水利定制功能：</w:t>
            </w: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岸坡堆积体、卸荷带建模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、河流覆盖层建模</w:t>
            </w:r>
          </w:p>
        </w:tc>
      </w:tr>
      <w:tr w14:paraId="4D9D1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95" w:type="dxa"/>
            <w:noWrap/>
            <w:vAlign w:val="center"/>
          </w:tcPr>
          <w:p w14:paraId="35A1DEA6">
            <w:pPr>
              <w:widowControl/>
              <w:spacing w:after="62"/>
              <w:jc w:val="righ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岩溶/侵入</w:t>
            </w:r>
          </w:p>
        </w:tc>
        <w:tc>
          <w:tcPr>
            <w:tcW w:w="6484" w:type="dxa"/>
            <w:gridSpan w:val="2"/>
            <w:noWrap/>
            <w:vAlign w:val="center"/>
          </w:tcPr>
          <w:p w14:paraId="1DE74DB7">
            <w:pPr>
              <w:widowControl/>
              <w:spacing w:after="62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高度不规则的岩溶或侵入体建模</w:t>
            </w:r>
          </w:p>
        </w:tc>
      </w:tr>
      <w:tr w14:paraId="7DF8F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479" w:type="dxa"/>
            <w:gridSpan w:val="3"/>
            <w:noWrap/>
            <w:vAlign w:val="center"/>
          </w:tcPr>
          <w:p w14:paraId="1F6B99D3">
            <w:pPr>
              <w:widowControl/>
              <w:spacing w:after="62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5、模型应用（岩、土）</w:t>
            </w:r>
          </w:p>
        </w:tc>
      </w:tr>
      <w:tr w14:paraId="3ED4B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65" w:type="dxa"/>
            <w:gridSpan w:val="2"/>
            <w:noWrap/>
            <w:vAlign w:val="center"/>
          </w:tcPr>
          <w:p w14:paraId="5279BB22">
            <w:pPr>
              <w:widowControl/>
              <w:spacing w:after="62"/>
              <w:jc w:val="righ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属性分析</w:t>
            </w:r>
          </w:p>
        </w:tc>
        <w:tc>
          <w:tcPr>
            <w:tcW w:w="6314" w:type="dxa"/>
            <w:noWrap/>
            <w:vAlign w:val="center"/>
          </w:tcPr>
          <w:p w14:paraId="230CD85A">
            <w:pPr>
              <w:widowControl/>
              <w:spacing w:after="62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土层物理力学参数空间分布</w:t>
            </w:r>
          </w:p>
        </w:tc>
      </w:tr>
      <w:tr w14:paraId="34EF9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6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014CBA41">
            <w:pPr>
              <w:widowControl/>
              <w:spacing w:after="62"/>
              <w:jc w:val="righ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力学计算</w:t>
            </w:r>
          </w:p>
        </w:tc>
        <w:tc>
          <w:tcPr>
            <w:tcW w:w="6314" w:type="dxa"/>
            <w:tcBorders>
              <w:bottom w:val="single" w:color="auto" w:sz="4" w:space="0"/>
            </w:tcBorders>
            <w:noWrap/>
            <w:vAlign w:val="center"/>
          </w:tcPr>
          <w:p w14:paraId="7791F1A1">
            <w:pPr>
              <w:widowControl/>
              <w:spacing w:after="62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基于地质模型的自然边坡稳定计算（极限平衡与数值计算）</w:t>
            </w:r>
          </w:p>
        </w:tc>
      </w:tr>
      <w:tr w14:paraId="57F50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479" w:type="dxa"/>
            <w:gridSpan w:val="3"/>
            <w:tcBorders>
              <w:left w:val="nil"/>
              <w:bottom w:val="nil"/>
              <w:right w:val="nil"/>
            </w:tcBorders>
            <w:noWrap/>
            <w:vAlign w:val="center"/>
          </w:tcPr>
          <w:p w14:paraId="634E8FF1">
            <w:pPr>
              <w:widowControl/>
              <w:spacing w:after="62"/>
              <w:ind w:right="-28" w:rightChars="-9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注：“数智勘察”采用互联网集成岩土工程数智技术（二维CAD、三维建模、CAE、AI等）和数据（规程规范、企业模板、工程数据），实现工程勘察从外业的纸质记录、内业的CAD出图等零散作业方式一步跨越到当今时代的网络协同和智能化作业，以高端技术的低成本普及性应用方式、自然地推动地质勘察的数字化转型。</w:t>
            </w:r>
          </w:p>
        </w:tc>
      </w:tr>
    </w:tbl>
    <w:p w14:paraId="472EB6F5">
      <w:pPr>
        <w:pStyle w:val="23"/>
        <w:rPr>
          <w:rFonts w:hint="eastAsia"/>
        </w:rPr>
        <w:sectPr>
          <w:pgSz w:w="11906" w:h="16838"/>
          <w:pgMar w:top="1962" w:right="1474" w:bottom="1848" w:left="1587" w:header="851" w:footer="1049" w:gutter="0"/>
          <w:pgNumType w:start="1"/>
          <w:cols w:space="425" w:num="1"/>
          <w:docGrid w:type="lines" w:linePitch="312" w:charSpace="0"/>
        </w:sectPr>
      </w:pPr>
    </w:p>
    <w:p w14:paraId="1FD35334">
      <w:pPr>
        <w:pStyle w:val="23"/>
      </w:pPr>
    </w:p>
    <w:p w14:paraId="1975D9C9">
      <w:pPr>
        <w:pStyle w:val="23"/>
        <w:rPr>
          <w:rFonts w:hint="eastAsia"/>
        </w:rPr>
      </w:pPr>
      <w:r>
        <w:t xml:space="preserve">附件 </w:t>
      </w:r>
      <w:r>
        <w:rPr>
          <w:rFonts w:hint="eastAsia"/>
        </w:rPr>
        <w:t>2</w:t>
      </w:r>
    </w:p>
    <w:p w14:paraId="5930A53F">
      <w:pPr>
        <w:pStyle w:val="16"/>
        <w:rPr>
          <w:rFonts w:hint="eastAsia" w:ascii="宋体" w:hAnsi="宋体" w:eastAsia="宋体"/>
          <w:sz w:val="36"/>
          <w:szCs w:val="36"/>
        </w:rPr>
      </w:pPr>
      <w:r>
        <w:rPr>
          <w:rFonts w:ascii="宋体" w:hAnsi="宋体" w:eastAsia="宋体"/>
          <w:sz w:val="36"/>
          <w:szCs w:val="36"/>
        </w:rPr>
        <w:t>数智勘察培训报名回执表</w:t>
      </w:r>
    </w:p>
    <w:tbl>
      <w:tblPr>
        <w:tblStyle w:val="17"/>
        <w:tblW w:w="12900" w:type="dxa"/>
        <w:jc w:val="center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5685"/>
        <w:gridCol w:w="1398"/>
        <w:gridCol w:w="850"/>
        <w:gridCol w:w="1588"/>
        <w:gridCol w:w="3379"/>
      </w:tblGrid>
      <w:tr w14:paraId="7947D821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A4048B0">
            <w:pPr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F3169DE">
            <w:pPr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5B75300">
            <w:pPr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4F7E950">
            <w:pPr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职务/职称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5BE7263">
            <w:pPr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</w:tr>
      <w:tr w14:paraId="41ABCB6F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555C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8F81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BFC9D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E81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23E54">
            <w:pPr>
              <w:snapToGrid w:val="0"/>
              <w:jc w:val="center"/>
              <w:rPr>
                <w:rFonts w:hint="eastAsia"/>
              </w:rPr>
            </w:pPr>
          </w:p>
        </w:tc>
      </w:tr>
      <w:tr w14:paraId="0A43DFCB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283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4CA7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5C97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CFFF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1385">
            <w:pPr>
              <w:snapToGrid w:val="0"/>
              <w:jc w:val="center"/>
              <w:rPr>
                <w:rFonts w:hint="eastAsia"/>
              </w:rPr>
            </w:pPr>
          </w:p>
        </w:tc>
      </w:tr>
      <w:tr w14:paraId="2789E0E8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D1AF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E2EC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613C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C0B0C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9370">
            <w:pPr>
              <w:snapToGrid w:val="0"/>
              <w:jc w:val="center"/>
              <w:rPr>
                <w:rFonts w:hint="eastAsia"/>
              </w:rPr>
            </w:pPr>
          </w:p>
        </w:tc>
      </w:tr>
      <w:tr w14:paraId="6FCAB72F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ED7C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99A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227C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2DD44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5AF7">
            <w:pPr>
              <w:snapToGrid w:val="0"/>
              <w:jc w:val="center"/>
              <w:rPr>
                <w:rFonts w:hint="eastAsia"/>
              </w:rPr>
            </w:pPr>
          </w:p>
        </w:tc>
      </w:tr>
      <w:tr w14:paraId="48AA6769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7963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B9C8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204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DA01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61C79">
            <w:pPr>
              <w:snapToGrid w:val="0"/>
              <w:jc w:val="center"/>
              <w:rPr>
                <w:rFonts w:hint="eastAsia"/>
              </w:rPr>
            </w:pPr>
          </w:p>
        </w:tc>
      </w:tr>
      <w:tr w14:paraId="21A6D65B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FBE3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1E03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3E2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D2BD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4B57">
            <w:pPr>
              <w:snapToGrid w:val="0"/>
              <w:jc w:val="center"/>
              <w:rPr>
                <w:rFonts w:hint="eastAsia"/>
              </w:rPr>
            </w:pPr>
          </w:p>
        </w:tc>
      </w:tr>
      <w:tr w14:paraId="619B1F56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A174F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CF8A9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C1F6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41C8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15232">
            <w:pPr>
              <w:snapToGrid w:val="0"/>
              <w:jc w:val="center"/>
              <w:rPr>
                <w:rFonts w:hint="eastAsia"/>
              </w:rPr>
            </w:pPr>
          </w:p>
        </w:tc>
      </w:tr>
    </w:tbl>
    <w:p w14:paraId="3C4892A6">
      <w:pPr>
        <w:rPr>
          <w:rFonts w:ascii="宋体" w:hAnsi="宋体" w:eastAsia="宋体" w:cs="微软雅黑"/>
          <w:sz w:val="24"/>
          <w:szCs w:val="24"/>
        </w:rPr>
      </w:pPr>
      <w:r>
        <w:rPr>
          <w:rFonts w:hint="eastAsia" w:ascii="宋体" w:hAnsi="宋体" w:eastAsia="宋体" w:cs="微软雅黑"/>
          <w:sz w:val="24"/>
          <w:szCs w:val="24"/>
        </w:rPr>
        <w:t>注：</w:t>
      </w:r>
    </w:p>
    <w:p w14:paraId="599D701F">
      <w:pPr>
        <w:rPr>
          <w:rFonts w:ascii="宋体" w:hAnsi="宋体" w:eastAsia="宋体" w:cs="微软雅黑"/>
          <w:sz w:val="24"/>
          <w:szCs w:val="24"/>
        </w:rPr>
      </w:pPr>
      <w:r>
        <w:rPr>
          <w:rFonts w:hint="eastAsia" w:ascii="宋体" w:hAnsi="宋体" w:eastAsia="宋体" w:cs="微软雅黑"/>
          <w:sz w:val="24"/>
          <w:szCs w:val="24"/>
        </w:rPr>
        <w:t>1）请各单位如实填写参会人员，协会将根据人数安排培训场地和培训讲师。</w:t>
      </w:r>
    </w:p>
    <w:p w14:paraId="6A6C7889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 w:cs="微软雅黑"/>
          <w:sz w:val="24"/>
          <w:szCs w:val="24"/>
        </w:rPr>
        <w:t>2）请正确填写手机号，该号码为数智勘察系统操作的个人账号。</w:t>
      </w:r>
    </w:p>
    <w:p w14:paraId="3A3CFD60">
      <w:pPr>
        <w:pStyle w:val="23"/>
      </w:pPr>
    </w:p>
    <w:p w14:paraId="32008BBE">
      <w:pPr>
        <w:pStyle w:val="11"/>
        <w:ind w:right="2464" w:firstLine="0" w:firstLineChars="0"/>
        <w:rPr>
          <w:rFonts w:hint="eastAsia"/>
        </w:rPr>
      </w:pPr>
    </w:p>
    <w:sectPr>
      <w:pgSz w:w="16838" w:h="11906" w:orient="landscape"/>
      <w:pgMar w:top="1587" w:right="1962" w:bottom="1474" w:left="1848" w:header="851" w:footer="1049" w:gutter="0"/>
      <w:pgNumType w:start="1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A8761BB1-EBE1-4C8A-9262-4377D287670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092CA19-AB60-4970-9528-6B872152C32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178E04AF-92B9-4417-B87F-52A381836E2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6A33EA1-AEB7-49AB-9823-43390FBA75AA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5" w:fontKey="{10F23090-B0DE-407B-A5EC-796006D16E1D}"/>
  </w:font>
  <w:font w:name="等线">
    <w:altName w:val="DengXian"/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CD97DCD6-060C-490E-8D76-681EE6C1C56B}"/>
  </w:font>
  <w:font w:name="WPSEMBED1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97D82">
    <w:pPr>
      <w:pStyle w:val="1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003290">
                          <w:pPr>
                            <w:pStyle w:val="13"/>
                            <w:rPr>
                              <w:rFonts w:hint="eastAsia"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Df/JoT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E003290">
                    <w:pPr>
                      <w:pStyle w:val="13"/>
                      <w:rPr>
                        <w:rFonts w:hint="eastAsia"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ADC07">
    <w:pPr>
      <w:pStyle w:val="1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13952A">
                          <w:pPr>
                            <w:pStyle w:val="13"/>
                            <w:rPr>
                              <w:rFonts w:hint="eastAsia"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GpUrO1gAAAAYBAAAPAAAAAAAAAAEAIAAAACIAAABkcnMvZG93bnJldi54bWxQ&#10;SwECFAAUAAAACACHTuJApI2KD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513952A">
                    <w:pPr>
                      <w:pStyle w:val="13"/>
                      <w:rPr>
                        <w:rFonts w:hint="eastAsia"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54"/>
  <w:drawingGridVerticalSpacing w:val="43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5051D2"/>
    <w:rsid w:val="00116213"/>
    <w:rsid w:val="002C0F1E"/>
    <w:rsid w:val="004F3892"/>
    <w:rsid w:val="00556D39"/>
    <w:rsid w:val="006B5709"/>
    <w:rsid w:val="006C48D7"/>
    <w:rsid w:val="007B2656"/>
    <w:rsid w:val="008A136C"/>
    <w:rsid w:val="008F5F6D"/>
    <w:rsid w:val="009048BD"/>
    <w:rsid w:val="009A1766"/>
    <w:rsid w:val="00A12829"/>
    <w:rsid w:val="00A33BDA"/>
    <w:rsid w:val="00A81AD5"/>
    <w:rsid w:val="00A8331B"/>
    <w:rsid w:val="00BB36D6"/>
    <w:rsid w:val="00BB4446"/>
    <w:rsid w:val="00BB68F4"/>
    <w:rsid w:val="00C10CAE"/>
    <w:rsid w:val="00F366BA"/>
    <w:rsid w:val="00F94581"/>
    <w:rsid w:val="018F20BA"/>
    <w:rsid w:val="0360767D"/>
    <w:rsid w:val="03BB5C30"/>
    <w:rsid w:val="08374609"/>
    <w:rsid w:val="0C4A6E11"/>
    <w:rsid w:val="0C5658E5"/>
    <w:rsid w:val="0CE336D5"/>
    <w:rsid w:val="0D606ECD"/>
    <w:rsid w:val="0E0D60D4"/>
    <w:rsid w:val="0F253445"/>
    <w:rsid w:val="11A563C8"/>
    <w:rsid w:val="17B812E8"/>
    <w:rsid w:val="18251A52"/>
    <w:rsid w:val="19725C72"/>
    <w:rsid w:val="1C5051D2"/>
    <w:rsid w:val="1F7D0B22"/>
    <w:rsid w:val="23403476"/>
    <w:rsid w:val="241673DE"/>
    <w:rsid w:val="271742D6"/>
    <w:rsid w:val="2D2E11B0"/>
    <w:rsid w:val="2F1B08DB"/>
    <w:rsid w:val="2F945620"/>
    <w:rsid w:val="31F42B5E"/>
    <w:rsid w:val="335A4F8D"/>
    <w:rsid w:val="337C084E"/>
    <w:rsid w:val="36BB5176"/>
    <w:rsid w:val="36CB1DAF"/>
    <w:rsid w:val="378258C4"/>
    <w:rsid w:val="38A053C6"/>
    <w:rsid w:val="39D424C4"/>
    <w:rsid w:val="41F42D98"/>
    <w:rsid w:val="44A112D8"/>
    <w:rsid w:val="453E0DD0"/>
    <w:rsid w:val="45A52CD8"/>
    <w:rsid w:val="49A030FA"/>
    <w:rsid w:val="4A520BBF"/>
    <w:rsid w:val="4E8F13F8"/>
    <w:rsid w:val="4F6B45E7"/>
    <w:rsid w:val="51330E09"/>
    <w:rsid w:val="51B94D7E"/>
    <w:rsid w:val="54BE6593"/>
    <w:rsid w:val="5524349F"/>
    <w:rsid w:val="56EF3A27"/>
    <w:rsid w:val="583124EA"/>
    <w:rsid w:val="58A012EA"/>
    <w:rsid w:val="5A1C1101"/>
    <w:rsid w:val="5BBF0F6C"/>
    <w:rsid w:val="5D53063F"/>
    <w:rsid w:val="5D6D1631"/>
    <w:rsid w:val="5F842877"/>
    <w:rsid w:val="61B96A60"/>
    <w:rsid w:val="6C002B30"/>
    <w:rsid w:val="704704A7"/>
    <w:rsid w:val="74AF731B"/>
    <w:rsid w:val="76641E1E"/>
    <w:rsid w:val="76A04121"/>
    <w:rsid w:val="79D8041A"/>
    <w:rsid w:val="7A0165D7"/>
    <w:rsid w:val="7AAA3C0E"/>
    <w:rsid w:val="7C0A01A8"/>
    <w:rsid w:val="7F664DD4"/>
    <w:rsid w:val="7FC9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link w:val="22"/>
    <w:qFormat/>
    <w:uiPriority w:val="0"/>
    <w:pPr>
      <w:keepNext/>
      <w:keepLines/>
      <w:spacing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  <w:lang w:val="en-US" w:eastAsia="zh-CN" w:bidi="ar-SA"/>
    </w:rPr>
  </w:style>
  <w:style w:type="paragraph" w:styleId="3">
    <w:name w:val="heading 2"/>
    <w:next w:val="1"/>
    <w:link w:val="21"/>
    <w:unhideWhenUsed/>
    <w:qFormat/>
    <w:uiPriority w:val="0"/>
    <w:pPr>
      <w:keepNext/>
      <w:keepLines/>
      <w:spacing w:line="560" w:lineRule="exact"/>
      <w:ind w:firstLine="894" w:firstLineChars="200"/>
      <w:outlineLvl w:val="1"/>
    </w:pPr>
    <w:rPr>
      <w:rFonts w:ascii="楷体_GB2312" w:hAnsi="楷体_GB2312" w:eastAsia="楷体_GB2312" w:cs="Times New Roman"/>
      <w:sz w:val="32"/>
      <w:szCs w:val="32"/>
      <w:lang w:val="en-US" w:eastAsia="zh-CN" w:bidi="ar-SA"/>
    </w:rPr>
  </w:style>
  <w:style w:type="paragraph" w:styleId="4">
    <w:name w:val="heading 3"/>
    <w:next w:val="1"/>
    <w:link w:val="26"/>
    <w:unhideWhenUsed/>
    <w:qFormat/>
    <w:uiPriority w:val="0"/>
    <w:pPr>
      <w:keepNext/>
      <w:keepLines/>
      <w:spacing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line="560" w:lineRule="exact"/>
      <w:ind w:firstLine="894" w:firstLineChars="200"/>
      <w:outlineLvl w:val="3"/>
    </w:pPr>
    <w:rPr>
      <w:rFonts w:ascii="仿宋_GB2312" w:hAnsi="仿宋_GB2312" w:eastAsia="仿宋_GB2312" w:cs="Times New Roman"/>
      <w:sz w:val="32"/>
      <w:szCs w:val="32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Times New Roman"/>
      <w:sz w:val="32"/>
      <w:szCs w:val="32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Times New Roman"/>
      <w:sz w:val="32"/>
      <w:szCs w:val="32"/>
      <w:lang w:val="en-US" w:eastAsia="zh-CN" w:bidi="ar-SA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Times New Roman"/>
      <w:sz w:val="32"/>
      <w:szCs w:val="32"/>
      <w:lang w:val="en-US" w:eastAsia="zh-CN" w:bidi="ar-SA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Times New Roman"/>
      <w:sz w:val="32"/>
      <w:szCs w:val="32"/>
      <w:lang w:val="en-US" w:eastAsia="zh-CN" w:bidi="ar-SA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Times New Roman"/>
      <w:sz w:val="32"/>
      <w:szCs w:val="32"/>
      <w:lang w:val="en-US" w:eastAsia="zh-CN" w:bidi="ar-SA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Times New Roman"/>
      <w:spacing w:val="-6"/>
      <w:sz w:val="32"/>
      <w:lang w:val="en-US" w:eastAsia="zh-CN" w:bidi="ar-SA"/>
    </w:rPr>
  </w:style>
  <w:style w:type="paragraph" w:styleId="12">
    <w:name w:val="Date"/>
    <w:basedOn w:val="1"/>
    <w:next w:val="1"/>
    <w:link w:val="27"/>
    <w:qFormat/>
    <w:uiPriority w:val="0"/>
    <w:pPr>
      <w:ind w:left="100" w:leftChars="250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Subtitle"/>
    <w:qFormat/>
    <w:uiPriority w:val="0"/>
    <w:pPr>
      <w:spacing w:line="560" w:lineRule="exact"/>
      <w:jc w:val="center"/>
      <w:outlineLvl w:val="1"/>
    </w:pPr>
    <w:rPr>
      <w:rFonts w:ascii="楷体_GB2312" w:hAnsi="楷体_GB2312" w:eastAsia="楷体_GB2312" w:cs="Times New Roman"/>
      <w:kern w:val="28"/>
      <w:sz w:val="32"/>
      <w:szCs w:val="32"/>
      <w:lang w:val="en-US" w:eastAsia="zh-CN" w:bidi="ar-SA"/>
    </w:rPr>
  </w:style>
  <w:style w:type="paragraph" w:styleId="16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  <w:lang w:val="en-US" w:eastAsia="zh-CN" w:bidi="ar-SA"/>
    </w:r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Emphasis"/>
    <w:basedOn w:val="18"/>
    <w:qFormat/>
    <w:uiPriority w:val="0"/>
    <w:rPr>
      <w:i/>
    </w:rPr>
  </w:style>
  <w:style w:type="character" w:customStyle="1" w:styleId="21">
    <w:name w:val="标题 2 字符"/>
    <w:link w:val="3"/>
    <w:qFormat/>
    <w:uiPriority w:val="0"/>
    <w:rPr>
      <w:rFonts w:ascii="Arial" w:hAnsi="Arial" w:eastAsia="微软雅黑" w:cs="Times New Roman"/>
      <w:b/>
      <w:kern w:val="2"/>
      <w:sz w:val="28"/>
      <w:szCs w:val="24"/>
      <w:lang w:val="en-US" w:eastAsia="zh-CN" w:bidi="ar-SA"/>
    </w:rPr>
  </w:style>
  <w:style w:type="character" w:customStyle="1" w:styleId="22">
    <w:name w:val="标题 1 字符"/>
    <w:link w:val="2"/>
    <w:qFormat/>
    <w:uiPriority w:val="0"/>
    <w:rPr>
      <w:rFonts w:ascii="Arial" w:hAnsi="Arial" w:eastAsia="微软雅黑" w:cs="Times New Roman"/>
      <w:b/>
      <w:kern w:val="44"/>
      <w:sz w:val="30"/>
      <w:lang w:val="en-US" w:eastAsia="zh-CN" w:bidi="ar-SA"/>
    </w:rPr>
  </w:style>
  <w:style w:type="paragraph" w:customStyle="1" w:styleId="23">
    <w:name w:val="附录标题"/>
    <w:next w:val="1"/>
    <w:qFormat/>
    <w:uiPriority w:val="0"/>
    <w:pPr>
      <w:overflowPunct w:val="0"/>
      <w:topLinePunct/>
      <w:spacing w:line="560" w:lineRule="exact"/>
    </w:pPr>
    <w:rPr>
      <w:rFonts w:ascii="黑体" w:hAnsi="黑体" w:eastAsia="黑体" w:cs="Times New Roman"/>
      <w:sz w:val="32"/>
      <w:szCs w:val="32"/>
      <w:lang w:val="en-US" w:eastAsia="zh-CN" w:bidi="ar-SA"/>
    </w:rPr>
  </w:style>
  <w:style w:type="paragraph" w:customStyle="1" w:styleId="24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Times New Roman"/>
      <w:sz w:val="32"/>
      <w:szCs w:val="32"/>
      <w:lang w:val="en-US" w:eastAsia="zh-CN" w:bidi="ar-SA"/>
    </w:rPr>
  </w:style>
  <w:style w:type="paragraph" w:customStyle="1" w:styleId="25">
    <w:name w:val="表格标题"/>
    <w:next w:val="1"/>
    <w:qFormat/>
    <w:uiPriority w:val="0"/>
    <w:pPr>
      <w:overflowPunct w:val="0"/>
      <w:topLinePunct/>
      <w:jc w:val="center"/>
    </w:pPr>
    <w:rPr>
      <w:rFonts w:ascii="仿宋_GB2312" w:hAnsi="仿宋_GB2312" w:eastAsia="仿宋_GB2312" w:cs="Times New Roman"/>
      <w:spacing w:val="-6"/>
      <w:sz w:val="32"/>
      <w:szCs w:val="32"/>
      <w:lang w:val="en-US" w:eastAsia="zh-CN" w:bidi="ar-SA"/>
    </w:rPr>
  </w:style>
  <w:style w:type="character" w:customStyle="1" w:styleId="26">
    <w:name w:val="标题 3 字符"/>
    <w:link w:val="4"/>
    <w:qFormat/>
    <w:uiPriority w:val="0"/>
    <w:rPr>
      <w:rFonts w:ascii="仿宋_GB2312" w:hAnsi="仿宋_GB2312" w:eastAsia="仿宋_GB2312" w:cs="Times New Roman"/>
      <w:sz w:val="32"/>
      <w:szCs w:val="32"/>
    </w:rPr>
  </w:style>
  <w:style w:type="character" w:customStyle="1" w:styleId="27">
    <w:name w:val="日期 字符"/>
    <w:basedOn w:val="18"/>
    <w:link w:val="12"/>
    <w:qFormat/>
    <w:uiPriority w:val="0"/>
    <w:rPr>
      <w:rFonts w:ascii="仿宋_GB2312" w:hAnsi="仿宋_GB2312" w:eastAsia="仿宋_GB2312"/>
      <w:spacing w:val="-6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23158D-FB89-4FFA-9643-5CFCB34785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1130</Words>
  <Characters>1152</Characters>
  <Lines>11</Lines>
  <Paragraphs>3</Paragraphs>
  <TotalTime>9</TotalTime>
  <ScaleCrop>false</ScaleCrop>
  <LinksUpToDate>false</LinksUpToDate>
  <CharactersWithSpaces>1155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2025-08-25T00:25:00Z</dcterms:created>
  <dc:creator>Chen Wen</dc:creator>
  <cp:lastModifiedBy>尤立岩</cp:lastModifiedBy>
  <dcterms:modified xsi:type="dcterms:W3CDTF">2025-08-25T02:55:46Z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5CCD1F6F80EB4047A44962DED4C581B1_11</vt:lpwstr>
  </property>
  <property fmtid="{D5CDD505-2E9C-101B-9397-08002B2CF9AE}" pid="4" name="KSOTemplateDocerSaveRecord">
    <vt:lpwstr>eyJoZGlkIjoiYTgwYjY5MTQ5MTE4OThlMGI3N2QxNGQ3YjkyMGI0YTgiLCJ1c2VySWQiOiIxNDQ5MjUyMTY2In0=</vt:lpwstr>
  </property>
</Properties>
</file>